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2CEA27" w14:textId="77777777" w:rsidR="00151FD4" w:rsidRPr="004554CC" w:rsidRDefault="00151FD4" w:rsidP="00151FD4">
      <w:pPr>
        <w:rPr>
          <w:lang w:val="uk-UA"/>
        </w:rPr>
      </w:pPr>
    </w:p>
    <w:p w14:paraId="251FABEB" w14:textId="77777777" w:rsidR="00151FD4" w:rsidRPr="004554CC" w:rsidRDefault="00151FD4" w:rsidP="00151FD4">
      <w:r w:rsidRPr="00A16C24">
        <w:rPr>
          <w:rFonts w:ascii="Times New Roman" w:hAnsi="Times New Roman" w:cs="Times New Roman"/>
          <w:noProof/>
          <w:highlight w:val="yellow"/>
          <w:lang w:val="uk-UA"/>
        </w:rPr>
        <w:drawing>
          <wp:anchor distT="0" distB="0" distL="114300" distR="114300" simplePos="0" relativeHeight="251659264" behindDoc="1" locked="0" layoutInCell="1" allowOverlap="1" wp14:anchorId="454D519A" wp14:editId="4240553D">
            <wp:simplePos x="0" y="0"/>
            <wp:positionH relativeFrom="margin">
              <wp:posOffset>21590</wp:posOffset>
            </wp:positionH>
            <wp:positionV relativeFrom="paragraph">
              <wp:posOffset>61595</wp:posOffset>
            </wp:positionV>
            <wp:extent cx="527685" cy="381635"/>
            <wp:effectExtent l="0" t="0" r="5715" b="0"/>
            <wp:wrapSquare wrapText="bothSides"/>
            <wp:docPr id="90" name="Изображение 90" descr="Macintosh HD:Users:Air:Documents:Regulatory:MD:Info:Symbols:Снимок экрана 2019-03-14 в 7.00.27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Macintosh HD:Users:Air:Documents:Regulatory:MD:Info:Symbols:Снимок экрана 2019-03-14 в 7.00.27 PM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" cy="381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13105E" w14:textId="77777777" w:rsidR="00151FD4" w:rsidRDefault="00151FD4" w:rsidP="00151FD4">
      <w:pPr>
        <w:tabs>
          <w:tab w:val="left" w:pos="2694"/>
        </w:tabs>
        <w:spacing w:line="276" w:lineRule="auto"/>
        <w:jc w:val="both"/>
        <w:rPr>
          <w:rFonts w:ascii="Times New Roman" w:eastAsia="Times New Roman" w:hAnsi="Times New Roman" w:cs="Times New Roman"/>
          <w:b/>
          <w:bCs/>
          <w:lang w:val="uk-UA"/>
        </w:rPr>
      </w:pPr>
      <w:bookmarkStart w:id="0" w:name="_Hlk165462787"/>
      <w:r w:rsidRPr="004554CC">
        <w:rPr>
          <w:rFonts w:ascii="Times New Roman" w:eastAsia="Times New Roman" w:hAnsi="Times New Roman" w:cs="Times New Roman"/>
          <w:b/>
          <w:bCs/>
        </w:rPr>
        <w:t xml:space="preserve"> </w:t>
      </w:r>
      <w:r w:rsidRPr="006B2FB4">
        <w:rPr>
          <w:rFonts w:ascii="Times New Roman" w:eastAsia="Times New Roman" w:hAnsi="Times New Roman" w:cs="Times New Roman"/>
          <w:b/>
          <w:bCs/>
          <w:lang w:val="uk-UA"/>
        </w:rPr>
        <w:t>Інструкція із застосування</w:t>
      </w:r>
    </w:p>
    <w:p w14:paraId="3567B041" w14:textId="77777777" w:rsidR="00151FD4" w:rsidRDefault="00151FD4" w:rsidP="00151FD4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lang w:val="uk-UA"/>
        </w:rPr>
      </w:pPr>
      <w:r w:rsidRPr="00DF4940">
        <w:rPr>
          <w:rFonts w:ascii="Times New Roman" w:eastAsia="Times New Roman" w:hAnsi="Times New Roman" w:cs="Times New Roman"/>
          <w:b/>
          <w:bCs/>
          <w:noProof/>
          <w:lang w:val="uk-UA"/>
        </w:rPr>
        <w:drawing>
          <wp:anchor distT="0" distB="0" distL="114300" distR="114300" simplePos="0" relativeHeight="251665408" behindDoc="0" locked="0" layoutInCell="1" allowOverlap="1" wp14:anchorId="3912EC43" wp14:editId="25FE9DC8">
            <wp:simplePos x="0" y="0"/>
            <wp:positionH relativeFrom="margin">
              <wp:align>left</wp:align>
            </wp:positionH>
            <wp:positionV relativeFrom="paragraph">
              <wp:posOffset>184785</wp:posOffset>
            </wp:positionV>
            <wp:extent cx="579120" cy="412750"/>
            <wp:effectExtent l="0" t="0" r="0" b="6350"/>
            <wp:wrapSquare wrapText="bothSides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9120" cy="412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E179BD" w14:textId="3D996318" w:rsidR="00151FD4" w:rsidRPr="00B95831" w:rsidRDefault="00151FD4" w:rsidP="00151FD4">
      <w:pPr>
        <w:spacing w:line="276" w:lineRule="auto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eastAsia="Times New Roman" w:hAnsi="Times New Roman" w:cs="Times New Roman"/>
          <w:b/>
          <w:bCs/>
          <w:lang w:val="uk-UA"/>
        </w:rPr>
        <w:t>Медичний виріб:</w:t>
      </w:r>
      <w:r w:rsidRPr="006B2FB4">
        <w:rPr>
          <w:rFonts w:ascii="Times New Roman" w:eastAsia="Times New Roman" w:hAnsi="Times New Roman" w:cs="Times New Roman"/>
          <w:b/>
          <w:bCs/>
          <w:lang w:val="uk-UA"/>
        </w:rPr>
        <w:t xml:space="preserve"> </w:t>
      </w:r>
      <w:bookmarkEnd w:id="0"/>
      <w:r w:rsidR="003E2117" w:rsidRPr="003E2117">
        <w:rPr>
          <w:rFonts w:ascii="Times New Roman" w:eastAsia="Times New Roman" w:hAnsi="Times New Roman" w:cs="Times New Roman"/>
          <w:b/>
          <w:bCs/>
          <w:lang w:val="uk-UA"/>
        </w:rPr>
        <w:t xml:space="preserve">«ZONET» засіб для догляду за слизовими носа з </w:t>
      </w:r>
      <w:proofErr w:type="spellStart"/>
      <w:r w:rsidR="003E2117" w:rsidRPr="003E2117">
        <w:rPr>
          <w:rFonts w:ascii="Times New Roman" w:eastAsia="Times New Roman" w:hAnsi="Times New Roman" w:cs="Times New Roman"/>
          <w:b/>
          <w:bCs/>
          <w:lang w:val="uk-UA"/>
        </w:rPr>
        <w:t>пробіотиками</w:t>
      </w:r>
      <w:proofErr w:type="spellEnd"/>
      <w:r w:rsidR="003E2117" w:rsidRPr="003E2117">
        <w:rPr>
          <w:rFonts w:ascii="Times New Roman" w:eastAsia="Times New Roman" w:hAnsi="Times New Roman" w:cs="Times New Roman"/>
          <w:b/>
          <w:bCs/>
          <w:lang w:val="uk-UA"/>
        </w:rPr>
        <w:t>, 15 мл</w:t>
      </w:r>
    </w:p>
    <w:p w14:paraId="1608367B" w14:textId="77777777" w:rsidR="00151FD4" w:rsidRPr="00B95831" w:rsidRDefault="00151FD4" w:rsidP="00151FD4">
      <w:pPr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07F2E96B" w14:textId="77777777" w:rsidR="003E2117" w:rsidRPr="003E2117" w:rsidRDefault="003E2117" w:rsidP="003E2117">
      <w:pPr>
        <w:spacing w:after="100" w:line="259" w:lineRule="auto"/>
        <w:jc w:val="both"/>
        <w:rPr>
          <w:rFonts w:ascii="Times New Roman" w:eastAsia="Times New Roman" w:hAnsi="Times New Roman" w:cs="Times New Roman"/>
          <w:sz w:val="22"/>
          <w:szCs w:val="22"/>
          <w:lang w:eastAsia="en-US"/>
        </w:rPr>
      </w:pPr>
      <w:proofErr w:type="spellStart"/>
      <w:r w:rsidRPr="003E2117">
        <w:rPr>
          <w:rFonts w:ascii="Times New Roman" w:eastAsia="Times New Roman" w:hAnsi="Times New Roman" w:cs="Times New Roman"/>
          <w:b/>
          <w:sz w:val="22"/>
          <w:szCs w:val="22"/>
          <w:lang w:eastAsia="en-US"/>
        </w:rPr>
        <w:t>Основна</w:t>
      </w:r>
      <w:proofErr w:type="spellEnd"/>
      <w:r w:rsidRPr="003E2117">
        <w:rPr>
          <w:rFonts w:ascii="Times New Roman" w:eastAsia="Times New Roman" w:hAnsi="Times New Roman" w:cs="Times New Roman"/>
          <w:b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b/>
          <w:sz w:val="22"/>
          <w:szCs w:val="22"/>
          <w:lang w:eastAsia="en-US"/>
        </w:rPr>
        <w:t>дія</w:t>
      </w:r>
      <w:proofErr w:type="spellEnd"/>
      <w:r w:rsidRPr="003E2117">
        <w:rPr>
          <w:rFonts w:ascii="Times New Roman" w:eastAsia="Times New Roman" w:hAnsi="Times New Roman" w:cs="Times New Roman"/>
          <w:b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b/>
          <w:sz w:val="22"/>
          <w:szCs w:val="22"/>
          <w:lang w:eastAsia="en-US"/>
        </w:rPr>
        <w:t>засобу</w:t>
      </w:r>
      <w:proofErr w:type="spellEnd"/>
      <w:r w:rsidRPr="003E2117">
        <w:rPr>
          <w:rFonts w:ascii="Times New Roman" w:eastAsia="Times New Roman" w:hAnsi="Times New Roman" w:cs="Times New Roman"/>
          <w:b/>
          <w:sz w:val="22"/>
          <w:szCs w:val="22"/>
          <w:lang w:eastAsia="en-US"/>
        </w:rPr>
        <w:t xml:space="preserve"> -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створення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біологічної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захисної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плівки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на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слизовій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оболонці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носа з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пролонгованою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захисною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дією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,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що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сприяє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захисту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слизової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від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впливу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зовнішніх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факторів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та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підтримує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її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фізіологічний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стан при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ринітах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різного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походження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.</w:t>
      </w:r>
    </w:p>
    <w:p w14:paraId="0CF16386" w14:textId="77777777" w:rsidR="003E2117" w:rsidRPr="003E2117" w:rsidRDefault="003E2117" w:rsidP="003E2117">
      <w:pPr>
        <w:spacing w:after="100" w:line="259" w:lineRule="auto"/>
        <w:jc w:val="both"/>
        <w:rPr>
          <w:rFonts w:ascii="Times New Roman" w:eastAsia="Times New Roman" w:hAnsi="Times New Roman" w:cs="Times New Roman"/>
          <w:sz w:val="22"/>
          <w:szCs w:val="22"/>
          <w:lang w:eastAsia="en-US"/>
        </w:rPr>
      </w:pP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Корисні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пробіотичні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бактерії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роду </w:t>
      </w:r>
      <w:r w:rsidRPr="003E2117">
        <w:rPr>
          <w:rFonts w:ascii="Times New Roman" w:eastAsia="Times New Roman" w:hAnsi="Times New Roman" w:cs="Times New Roman"/>
          <w:sz w:val="22"/>
          <w:szCs w:val="22"/>
          <w:lang w:val="en-US" w:eastAsia="en-US"/>
        </w:rPr>
        <w:t>Bacillus</w:t>
      </w:r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сприяють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формуванню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сприятливого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мікробіологічного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середовища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на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поверхні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слизової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оболонки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носа.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Біологічно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активні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речовини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,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що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продукуються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цими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бактеріями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(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зокрема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сурфактин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),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допомагають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обмежувати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ріст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небажаної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мікрофлори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та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підтримувати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природний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мікробіологічний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баланс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слизової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оболонки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носа.</w:t>
      </w:r>
    </w:p>
    <w:p w14:paraId="2383C141" w14:textId="77777777" w:rsidR="003E2117" w:rsidRPr="003E2117" w:rsidRDefault="003E2117" w:rsidP="003E2117">
      <w:pPr>
        <w:spacing w:after="100" w:line="259" w:lineRule="auto"/>
        <w:jc w:val="both"/>
        <w:rPr>
          <w:rFonts w:ascii="Times New Roman" w:eastAsia="Times New Roman" w:hAnsi="Times New Roman" w:cs="Times New Roman"/>
          <w:sz w:val="22"/>
          <w:szCs w:val="22"/>
          <w:lang w:eastAsia="en-US"/>
        </w:rPr>
      </w:pP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Завдяки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формуванню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захисного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шару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засіб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сприяє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зменшенню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подразнення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та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підтримує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природні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процеси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відновлення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слизової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оболонки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носа, у тому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числі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при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алергічних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та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хронічних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ринітах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.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Активні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компоненти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засобу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захищають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і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помірно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зволожують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поверхню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слизової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оболонки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носа та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чутливі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ділянки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крил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носа.</w:t>
      </w:r>
    </w:p>
    <w:p w14:paraId="1099AF96" w14:textId="77777777" w:rsidR="003E2117" w:rsidRPr="003E2117" w:rsidRDefault="003E2117" w:rsidP="003E2117">
      <w:pPr>
        <w:spacing w:after="100" w:line="259" w:lineRule="auto"/>
        <w:jc w:val="both"/>
        <w:rPr>
          <w:rFonts w:ascii="Times New Roman" w:eastAsia="Times New Roman" w:hAnsi="Times New Roman" w:cs="Times New Roman"/>
          <w:sz w:val="22"/>
          <w:szCs w:val="22"/>
          <w:lang w:eastAsia="en-US"/>
        </w:rPr>
      </w:pPr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При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нанесенні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на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слизову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оболонку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носових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ходів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засіб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дбайливо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захищає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її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від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подразнення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та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пересихання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,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сприяє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зволоженню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слизової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,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допомагає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запобігати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злипанню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волосків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та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утворенню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кірок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,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підтримує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природні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процеси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відновлення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слизової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оболонки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, у тому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числі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у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випадку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незначних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пошкоджень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.</w:t>
      </w:r>
    </w:p>
    <w:p w14:paraId="72F1C037" w14:textId="77777777" w:rsidR="003E2117" w:rsidRPr="003E2117" w:rsidRDefault="003E2117" w:rsidP="003E2117">
      <w:pPr>
        <w:spacing w:after="100" w:line="259" w:lineRule="auto"/>
        <w:jc w:val="both"/>
        <w:rPr>
          <w:rFonts w:ascii="Times New Roman" w:eastAsia="Times New Roman" w:hAnsi="Times New Roman" w:cs="Times New Roman"/>
          <w:sz w:val="22"/>
          <w:szCs w:val="22"/>
          <w:lang w:eastAsia="en-US"/>
        </w:rPr>
      </w:pP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Завдяки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пом’якшувальним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та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відновлювальним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властивостям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засіб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може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застосовуватися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після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впливу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подразнюючих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речовин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або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після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тривалого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використання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судинозвужувальних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засобів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,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які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можуть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викликати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сухість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слизової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оболонки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носових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ходів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.</w:t>
      </w:r>
    </w:p>
    <w:p w14:paraId="3F67FD0F" w14:textId="77777777" w:rsidR="003E2117" w:rsidRPr="003E2117" w:rsidRDefault="003E2117" w:rsidP="003E2117">
      <w:pPr>
        <w:spacing w:after="100" w:line="259" w:lineRule="auto"/>
        <w:jc w:val="both"/>
        <w:rPr>
          <w:rFonts w:ascii="Times New Roman" w:eastAsia="Times New Roman" w:hAnsi="Times New Roman" w:cs="Times New Roman"/>
          <w:sz w:val="22"/>
          <w:szCs w:val="22"/>
          <w:lang w:eastAsia="en-US"/>
        </w:rPr>
      </w:pPr>
      <w:proofErr w:type="spellStart"/>
      <w:r w:rsidRPr="003E2117">
        <w:rPr>
          <w:rFonts w:ascii="Times New Roman" w:eastAsia="Times New Roman" w:hAnsi="Times New Roman" w:cs="Times New Roman"/>
          <w:b/>
          <w:sz w:val="22"/>
          <w:szCs w:val="22"/>
          <w:lang w:eastAsia="en-US"/>
        </w:rPr>
        <w:t>Призначення</w:t>
      </w:r>
      <w:proofErr w:type="spellEnd"/>
      <w:r w:rsidRPr="003E2117">
        <w:rPr>
          <w:rFonts w:ascii="Times New Roman" w:eastAsia="Times New Roman" w:hAnsi="Times New Roman" w:cs="Times New Roman"/>
          <w:b/>
          <w:sz w:val="22"/>
          <w:szCs w:val="22"/>
          <w:lang w:eastAsia="en-US"/>
        </w:rPr>
        <w:t>:</w:t>
      </w:r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містить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унікальну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комбінацію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пробіотичних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видів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r w:rsidRPr="003E2117">
        <w:rPr>
          <w:rFonts w:ascii="Times New Roman" w:eastAsia="Times New Roman" w:hAnsi="Times New Roman" w:cs="Times New Roman"/>
          <w:sz w:val="22"/>
          <w:szCs w:val="22"/>
          <w:lang w:val="en-US" w:eastAsia="en-US"/>
        </w:rPr>
        <w:t>Bacillus</w:t>
      </w:r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та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рекомендований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до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використання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як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допоміжний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засіб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у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складі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комплексного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лікування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та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профілактики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інфекційних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та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атрофічних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уражень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слизової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оболонки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носових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ходів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і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крил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носа, у тому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числі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пов’язаних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із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вірусом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простого герпесу (</w:t>
      </w:r>
      <w:r w:rsidRPr="003E2117">
        <w:rPr>
          <w:rFonts w:ascii="Times New Roman" w:eastAsia="Times New Roman" w:hAnsi="Times New Roman" w:cs="Times New Roman"/>
          <w:sz w:val="22"/>
          <w:szCs w:val="22"/>
          <w:lang w:val="en-US" w:eastAsia="en-US"/>
        </w:rPr>
        <w:t>Herpes</w:t>
      </w:r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r w:rsidRPr="003E2117">
        <w:rPr>
          <w:rFonts w:ascii="Times New Roman" w:eastAsia="Times New Roman" w:hAnsi="Times New Roman" w:cs="Times New Roman"/>
          <w:sz w:val="22"/>
          <w:szCs w:val="22"/>
          <w:lang w:val="en-US" w:eastAsia="en-US"/>
        </w:rPr>
        <w:t>simplex</w:t>
      </w:r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), а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також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іншими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мікроорганізмами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.</w:t>
      </w:r>
    </w:p>
    <w:p w14:paraId="276D51FC" w14:textId="77777777" w:rsidR="003E2117" w:rsidRPr="003E2117" w:rsidRDefault="003E2117" w:rsidP="003E2117">
      <w:pPr>
        <w:spacing w:after="100" w:line="259" w:lineRule="auto"/>
        <w:jc w:val="both"/>
        <w:rPr>
          <w:rFonts w:ascii="Times New Roman" w:eastAsia="Times New Roman" w:hAnsi="Times New Roman" w:cs="Times New Roman"/>
          <w:sz w:val="22"/>
          <w:szCs w:val="22"/>
          <w:lang w:eastAsia="en-US"/>
        </w:rPr>
      </w:pPr>
      <w:r w:rsidRPr="003E2117">
        <w:rPr>
          <w:rFonts w:ascii="Times New Roman" w:eastAsia="Times New Roman" w:hAnsi="Times New Roman" w:cs="Times New Roman"/>
          <w:b/>
          <w:sz w:val="22"/>
          <w:szCs w:val="22"/>
          <w:lang w:val="en-US" w:eastAsia="en-US"/>
        </w:rPr>
        <w:t>C</w:t>
      </w:r>
      <w:r w:rsidRPr="003E2117">
        <w:rPr>
          <w:rFonts w:ascii="Times New Roman" w:eastAsia="Times New Roman" w:hAnsi="Times New Roman" w:cs="Times New Roman"/>
          <w:b/>
          <w:sz w:val="22"/>
          <w:szCs w:val="22"/>
          <w:lang w:eastAsia="en-US"/>
        </w:rPr>
        <w:t>клад:</w:t>
      </w:r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вода, </w:t>
      </w:r>
      <w:r w:rsidRPr="003E2117">
        <w:rPr>
          <w:rFonts w:ascii="Times New Roman" w:eastAsia="Times New Roman" w:hAnsi="Times New Roman" w:cs="Times New Roman"/>
          <w:sz w:val="22"/>
          <w:szCs w:val="22"/>
          <w:lang w:val="en-US" w:eastAsia="en-US"/>
        </w:rPr>
        <w:t>Bacillus</w:t>
      </w:r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val="en-US" w:eastAsia="en-US"/>
        </w:rPr>
        <w:t>spp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. &gt; 5×10⁷ КУО/мл (</w:t>
      </w:r>
      <w:r w:rsidRPr="003E2117">
        <w:rPr>
          <w:rFonts w:ascii="Times New Roman" w:eastAsia="Times New Roman" w:hAnsi="Times New Roman" w:cs="Times New Roman"/>
          <w:sz w:val="22"/>
          <w:szCs w:val="22"/>
          <w:lang w:val="en-US" w:eastAsia="en-US"/>
        </w:rPr>
        <w:t>CFU</w:t>
      </w:r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/</w:t>
      </w:r>
      <w:r w:rsidRPr="003E2117">
        <w:rPr>
          <w:rFonts w:ascii="Times New Roman" w:eastAsia="Times New Roman" w:hAnsi="Times New Roman" w:cs="Times New Roman"/>
          <w:sz w:val="22"/>
          <w:szCs w:val="22"/>
          <w:lang w:val="en-US" w:eastAsia="en-US"/>
        </w:rPr>
        <w:t>ml</w:t>
      </w:r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),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амоній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акрилоїлдиметилтаурат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/ВП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кополімер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, </w:t>
      </w:r>
    </w:p>
    <w:p w14:paraId="16B67D6D" w14:textId="18F2D883" w:rsidR="003E2117" w:rsidRPr="003E2117" w:rsidRDefault="003E2117" w:rsidP="003E2117">
      <w:pPr>
        <w:spacing w:after="100" w:line="259" w:lineRule="auto"/>
        <w:jc w:val="both"/>
        <w:rPr>
          <w:rFonts w:ascii="Times New Roman" w:eastAsia="Times New Roman" w:hAnsi="Times New Roman" w:cs="Times New Roman"/>
          <w:sz w:val="22"/>
          <w:szCs w:val="22"/>
          <w:lang w:eastAsia="en-US"/>
        </w:rPr>
      </w:pP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полісорбат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20,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декспантенол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,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натрію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гіалуронат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,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бензалконію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хлорид, спирт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денатурований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, </w:t>
      </w:r>
      <w:r w:rsidRPr="003E2117">
        <w:rPr>
          <w:rFonts w:ascii="Times New Roman" w:eastAsia="Times New Roman" w:hAnsi="Times New Roman" w:cs="Times New Roman"/>
          <w:sz w:val="22"/>
          <w:szCs w:val="22"/>
          <w:lang w:val="en-US" w:eastAsia="en-US"/>
        </w:rPr>
        <w:t>N</w:t>
      </w:r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-етил-2-ізопропіл-5-метилциклогексанкарбоксамід,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бісаболол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.</w:t>
      </w:r>
    </w:p>
    <w:p w14:paraId="7F149E6A" w14:textId="77777777" w:rsidR="003E2117" w:rsidRPr="003E2117" w:rsidRDefault="003E2117" w:rsidP="003E2117">
      <w:pPr>
        <w:spacing w:after="100" w:line="259" w:lineRule="auto"/>
        <w:jc w:val="both"/>
        <w:rPr>
          <w:rFonts w:ascii="Times New Roman" w:eastAsia="Times New Roman" w:hAnsi="Times New Roman" w:cs="Times New Roman"/>
          <w:sz w:val="22"/>
          <w:szCs w:val="22"/>
          <w:lang w:eastAsia="en-US"/>
        </w:rPr>
      </w:pP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Засіб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має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унікальний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запатентований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склад, є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гіпоалергенним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, не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має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барвників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та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ароматизаторів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,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що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важливо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для людей з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алергією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.</w:t>
      </w:r>
    </w:p>
    <w:p w14:paraId="550E377A" w14:textId="30DD6EF1" w:rsidR="003E2117" w:rsidRPr="003E2117" w:rsidRDefault="003E2117" w:rsidP="003E2117">
      <w:pPr>
        <w:spacing w:after="100" w:line="259" w:lineRule="auto"/>
        <w:jc w:val="both"/>
        <w:rPr>
          <w:rFonts w:ascii="Times New Roman" w:eastAsia="Times New Roman" w:hAnsi="Times New Roman" w:cs="Times New Roman"/>
          <w:sz w:val="22"/>
          <w:szCs w:val="22"/>
          <w:lang w:eastAsia="en-US"/>
        </w:rPr>
      </w:pPr>
      <w:r w:rsidRPr="003E2117">
        <w:rPr>
          <w:rFonts w:ascii="Times New Roman" w:eastAsia="Times New Roman" w:hAnsi="Times New Roman" w:cs="Times New Roman"/>
          <w:b/>
          <w:sz w:val="22"/>
          <w:szCs w:val="22"/>
          <w:lang w:val="en-US" w:eastAsia="en-US"/>
        </w:rPr>
        <w:t>Bacillus</w:t>
      </w:r>
      <w:r w:rsidRPr="003E2117">
        <w:rPr>
          <w:rFonts w:ascii="Times New Roman" w:eastAsia="Times New Roman" w:hAnsi="Times New Roman" w:cs="Times New Roman"/>
          <w:b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b/>
          <w:sz w:val="22"/>
          <w:szCs w:val="22"/>
          <w:lang w:val="en-US" w:eastAsia="en-US"/>
        </w:rPr>
        <w:t>spp</w:t>
      </w:r>
      <w:proofErr w:type="spellEnd"/>
      <w:r w:rsidRPr="003E2117">
        <w:rPr>
          <w:rFonts w:ascii="Times New Roman" w:eastAsia="Times New Roman" w:hAnsi="Times New Roman" w:cs="Times New Roman"/>
          <w:b/>
          <w:sz w:val="22"/>
          <w:szCs w:val="22"/>
          <w:lang w:eastAsia="en-US"/>
        </w:rPr>
        <w:t xml:space="preserve">. </w:t>
      </w:r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–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композиція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природних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пробіотичних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видів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r w:rsidRPr="003E2117">
        <w:rPr>
          <w:rFonts w:ascii="Times New Roman" w:eastAsia="Times New Roman" w:hAnsi="Times New Roman" w:cs="Times New Roman"/>
          <w:sz w:val="22"/>
          <w:szCs w:val="22"/>
          <w:lang w:val="en-US" w:eastAsia="en-US"/>
        </w:rPr>
        <w:t>Bacillus</w:t>
      </w:r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,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що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сприяють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формуванню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біологічної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захисної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плівки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на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поверхні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слизової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оболонки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носа. Компонент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підтримує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формування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сприятливого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мікробіологічного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середовища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,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сприяє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обмеженню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росту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небажаної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мікрофлори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, у тому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числі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грампозитивних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і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грамнегативних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бактерій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та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грибів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, та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допомагає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підтримувати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природний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мікробіологічний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баланс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слизової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оболонки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.</w:t>
      </w:r>
    </w:p>
    <w:p w14:paraId="1D731D9D" w14:textId="77777777" w:rsidR="003E2117" w:rsidRPr="003E2117" w:rsidRDefault="003E2117" w:rsidP="003E2117">
      <w:pPr>
        <w:spacing w:after="100" w:line="259" w:lineRule="auto"/>
        <w:jc w:val="both"/>
        <w:rPr>
          <w:rFonts w:ascii="Times New Roman" w:eastAsia="Times New Roman" w:hAnsi="Times New Roman" w:cs="Times New Roman"/>
          <w:sz w:val="22"/>
          <w:szCs w:val="22"/>
          <w:lang w:eastAsia="en-US"/>
        </w:rPr>
      </w:pPr>
      <w:proofErr w:type="spellStart"/>
      <w:r w:rsidRPr="003E2117">
        <w:rPr>
          <w:rFonts w:ascii="Times New Roman" w:eastAsia="Times New Roman" w:hAnsi="Times New Roman" w:cs="Times New Roman"/>
          <w:b/>
          <w:sz w:val="22"/>
          <w:szCs w:val="22"/>
          <w:lang w:eastAsia="en-US"/>
        </w:rPr>
        <w:t>Бісаболол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компонент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із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заспокійливими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властивостями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,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що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сприяє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зменшенню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подразнення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та дискомфорту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слизових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оболонок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і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чутливих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ділянок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шкіри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.</w:t>
      </w:r>
    </w:p>
    <w:p w14:paraId="6443BECA" w14:textId="77777777" w:rsidR="003E2117" w:rsidRPr="003E2117" w:rsidRDefault="003E2117" w:rsidP="003E2117">
      <w:pPr>
        <w:spacing w:after="100" w:line="259" w:lineRule="auto"/>
        <w:jc w:val="both"/>
        <w:rPr>
          <w:rFonts w:ascii="Times New Roman" w:eastAsia="Times New Roman" w:hAnsi="Times New Roman" w:cs="Times New Roman"/>
          <w:sz w:val="22"/>
          <w:szCs w:val="22"/>
          <w:lang w:eastAsia="en-US"/>
        </w:rPr>
      </w:pPr>
      <w:r w:rsidRPr="003E2117">
        <w:rPr>
          <w:rFonts w:ascii="Times New Roman" w:eastAsia="Times New Roman" w:hAnsi="Times New Roman" w:cs="Times New Roman"/>
          <w:b/>
          <w:sz w:val="22"/>
          <w:szCs w:val="22"/>
          <w:lang w:val="en-US" w:eastAsia="en-US"/>
        </w:rPr>
        <w:t>D</w:t>
      </w:r>
      <w:r w:rsidRPr="003E2117">
        <w:rPr>
          <w:rFonts w:ascii="Times New Roman" w:eastAsia="Times New Roman" w:hAnsi="Times New Roman" w:cs="Times New Roman"/>
          <w:b/>
          <w:sz w:val="22"/>
          <w:szCs w:val="22"/>
          <w:lang w:eastAsia="en-US"/>
        </w:rPr>
        <w:t>-</w:t>
      </w:r>
      <w:proofErr w:type="spellStart"/>
      <w:r w:rsidRPr="003E2117">
        <w:rPr>
          <w:rFonts w:ascii="Times New Roman" w:eastAsia="Times New Roman" w:hAnsi="Times New Roman" w:cs="Times New Roman"/>
          <w:b/>
          <w:sz w:val="22"/>
          <w:szCs w:val="22"/>
          <w:lang w:eastAsia="en-US"/>
        </w:rPr>
        <w:t>пантенол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сприяє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підтриманню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природних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процесів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відновлення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слизової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оболонки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та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допомагає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зменшити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відчуття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сухості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й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подразнення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.</w:t>
      </w:r>
    </w:p>
    <w:p w14:paraId="15FB3269" w14:textId="77777777" w:rsidR="003E2117" w:rsidRPr="003E2117" w:rsidRDefault="003E2117" w:rsidP="003E2117">
      <w:pPr>
        <w:spacing w:after="100" w:line="259" w:lineRule="auto"/>
        <w:jc w:val="both"/>
        <w:rPr>
          <w:rFonts w:ascii="Times New Roman" w:eastAsia="Times New Roman" w:hAnsi="Times New Roman" w:cs="Times New Roman"/>
          <w:sz w:val="22"/>
          <w:szCs w:val="22"/>
          <w:lang w:eastAsia="en-US"/>
        </w:rPr>
      </w:pPr>
      <w:proofErr w:type="spellStart"/>
      <w:r w:rsidRPr="003E2117">
        <w:rPr>
          <w:rFonts w:ascii="Times New Roman" w:eastAsia="Times New Roman" w:hAnsi="Times New Roman" w:cs="Times New Roman"/>
          <w:b/>
          <w:sz w:val="22"/>
          <w:szCs w:val="22"/>
          <w:lang w:eastAsia="en-US"/>
        </w:rPr>
        <w:t>Гіалуронова</w:t>
      </w:r>
      <w:proofErr w:type="spellEnd"/>
      <w:r w:rsidRPr="003E2117">
        <w:rPr>
          <w:rFonts w:ascii="Times New Roman" w:eastAsia="Times New Roman" w:hAnsi="Times New Roman" w:cs="Times New Roman"/>
          <w:b/>
          <w:sz w:val="22"/>
          <w:szCs w:val="22"/>
          <w:lang w:eastAsia="en-US"/>
        </w:rPr>
        <w:t xml:space="preserve"> кислота</w:t>
      </w:r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забезпечує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зволоження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слизової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оболонки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,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сприяє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підтриманню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її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еластичності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та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допомагає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запобігати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пересиханню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.</w:t>
      </w:r>
    </w:p>
    <w:p w14:paraId="60C9B69E" w14:textId="77777777" w:rsidR="003E2117" w:rsidRPr="003E2117" w:rsidRDefault="003E2117" w:rsidP="003E2117">
      <w:pPr>
        <w:spacing w:after="100" w:line="259" w:lineRule="auto"/>
        <w:jc w:val="both"/>
        <w:rPr>
          <w:rFonts w:ascii="Times New Roman" w:eastAsia="Times New Roman" w:hAnsi="Times New Roman" w:cs="Times New Roman"/>
          <w:sz w:val="22"/>
          <w:szCs w:val="22"/>
          <w:lang w:eastAsia="en-US"/>
        </w:rPr>
      </w:pPr>
      <w:proofErr w:type="spellStart"/>
      <w:r w:rsidRPr="003E2117">
        <w:rPr>
          <w:rFonts w:ascii="Times New Roman" w:eastAsia="Times New Roman" w:hAnsi="Times New Roman" w:cs="Times New Roman"/>
          <w:b/>
          <w:sz w:val="22"/>
          <w:szCs w:val="22"/>
          <w:lang w:eastAsia="en-US"/>
        </w:rPr>
        <w:t>Охолоджувальний</w:t>
      </w:r>
      <w:proofErr w:type="spellEnd"/>
      <w:r w:rsidRPr="003E2117">
        <w:rPr>
          <w:rFonts w:ascii="Times New Roman" w:eastAsia="Times New Roman" w:hAnsi="Times New Roman" w:cs="Times New Roman"/>
          <w:b/>
          <w:sz w:val="22"/>
          <w:szCs w:val="22"/>
          <w:lang w:eastAsia="en-US"/>
        </w:rPr>
        <w:t xml:space="preserve"> компонент</w:t>
      </w:r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–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створює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відчуття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свіжості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та комфорту на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слизовій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оболонці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носа,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сприяючи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зменшенню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відчуття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закладеності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носа.</w:t>
      </w:r>
    </w:p>
    <w:p w14:paraId="356FA863" w14:textId="77777777" w:rsidR="003E2117" w:rsidRPr="003E2117" w:rsidRDefault="003E2117" w:rsidP="003E2117">
      <w:pPr>
        <w:spacing w:after="100" w:line="259" w:lineRule="auto"/>
        <w:jc w:val="both"/>
        <w:rPr>
          <w:rFonts w:ascii="Times New Roman" w:eastAsia="Times New Roman" w:hAnsi="Times New Roman" w:cs="Times New Roman"/>
          <w:sz w:val="22"/>
          <w:szCs w:val="22"/>
          <w:lang w:eastAsia="en-US"/>
        </w:rPr>
      </w:pPr>
      <w:proofErr w:type="spellStart"/>
      <w:r w:rsidRPr="003E2117">
        <w:rPr>
          <w:rFonts w:ascii="Times New Roman" w:eastAsia="Times New Roman" w:hAnsi="Times New Roman" w:cs="Times New Roman"/>
          <w:b/>
          <w:sz w:val="22"/>
          <w:szCs w:val="22"/>
          <w:lang w:eastAsia="en-US"/>
        </w:rPr>
        <w:lastRenderedPageBreak/>
        <w:t>Спосіб</w:t>
      </w:r>
      <w:proofErr w:type="spellEnd"/>
      <w:r w:rsidRPr="003E2117">
        <w:rPr>
          <w:rFonts w:ascii="Times New Roman" w:eastAsia="Times New Roman" w:hAnsi="Times New Roman" w:cs="Times New Roman"/>
          <w:b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b/>
          <w:sz w:val="22"/>
          <w:szCs w:val="22"/>
          <w:lang w:eastAsia="en-US"/>
        </w:rPr>
        <w:t>застосування</w:t>
      </w:r>
      <w:proofErr w:type="spellEnd"/>
      <w:r w:rsidRPr="003E2117">
        <w:rPr>
          <w:rFonts w:ascii="Times New Roman" w:eastAsia="Times New Roman" w:hAnsi="Times New Roman" w:cs="Times New Roman"/>
          <w:b/>
          <w:sz w:val="22"/>
          <w:szCs w:val="22"/>
          <w:lang w:eastAsia="en-US"/>
        </w:rPr>
        <w:t xml:space="preserve"> та </w:t>
      </w:r>
      <w:proofErr w:type="spellStart"/>
      <w:r w:rsidRPr="003E2117">
        <w:rPr>
          <w:rFonts w:ascii="Times New Roman" w:eastAsia="Times New Roman" w:hAnsi="Times New Roman" w:cs="Times New Roman"/>
          <w:b/>
          <w:sz w:val="22"/>
          <w:szCs w:val="22"/>
          <w:lang w:eastAsia="en-US"/>
        </w:rPr>
        <w:t>дози</w:t>
      </w:r>
      <w:proofErr w:type="spellEnd"/>
      <w:r w:rsidRPr="003E2117">
        <w:rPr>
          <w:rFonts w:ascii="Times New Roman" w:eastAsia="Times New Roman" w:hAnsi="Times New Roman" w:cs="Times New Roman"/>
          <w:b/>
          <w:sz w:val="22"/>
          <w:szCs w:val="22"/>
          <w:lang w:eastAsia="en-US"/>
        </w:rPr>
        <w:t>:</w:t>
      </w:r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гель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наносити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на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уражені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ділянки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2-6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разів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на день.</w:t>
      </w:r>
    </w:p>
    <w:p w14:paraId="179BA167" w14:textId="77777777" w:rsidR="003E2117" w:rsidRPr="003E2117" w:rsidRDefault="003E2117" w:rsidP="003E2117">
      <w:pPr>
        <w:spacing w:after="60" w:line="259" w:lineRule="auto"/>
        <w:jc w:val="both"/>
        <w:rPr>
          <w:rFonts w:ascii="Times New Roman" w:eastAsia="Times New Roman" w:hAnsi="Times New Roman" w:cs="Times New Roman"/>
          <w:sz w:val="22"/>
          <w:szCs w:val="22"/>
          <w:lang w:eastAsia="en-US"/>
        </w:rPr>
      </w:pPr>
      <w:proofErr w:type="spellStart"/>
      <w:r w:rsidRPr="003E2117">
        <w:rPr>
          <w:rFonts w:ascii="Times New Roman" w:eastAsia="Times New Roman" w:hAnsi="Times New Roman" w:cs="Times New Roman"/>
          <w:b/>
          <w:sz w:val="22"/>
          <w:szCs w:val="22"/>
          <w:lang w:eastAsia="en-US"/>
        </w:rPr>
        <w:t>Застереження</w:t>
      </w:r>
      <w:proofErr w:type="spellEnd"/>
      <w:r w:rsidRPr="003E2117">
        <w:rPr>
          <w:rFonts w:ascii="Times New Roman" w:eastAsia="Times New Roman" w:hAnsi="Times New Roman" w:cs="Times New Roman"/>
          <w:b/>
          <w:sz w:val="22"/>
          <w:szCs w:val="22"/>
          <w:lang w:eastAsia="en-US"/>
        </w:rPr>
        <w:t>:</w:t>
      </w:r>
    </w:p>
    <w:p w14:paraId="488BB22D" w14:textId="77777777" w:rsidR="003E2117" w:rsidRPr="003E2117" w:rsidRDefault="003E2117" w:rsidP="003E2117">
      <w:pPr>
        <w:spacing w:after="60" w:line="259" w:lineRule="auto"/>
        <w:jc w:val="both"/>
        <w:rPr>
          <w:rFonts w:ascii="Times New Roman" w:eastAsia="Times New Roman" w:hAnsi="Times New Roman" w:cs="Times New Roman"/>
          <w:sz w:val="22"/>
          <w:szCs w:val="22"/>
          <w:lang w:eastAsia="en-US"/>
        </w:rPr>
      </w:pPr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Лише для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зовнішнього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застосування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.</w:t>
      </w:r>
    </w:p>
    <w:p w14:paraId="323F464F" w14:textId="77777777" w:rsidR="003E2117" w:rsidRPr="003E2117" w:rsidRDefault="003E2117" w:rsidP="003E2117">
      <w:pPr>
        <w:spacing w:after="60" w:line="259" w:lineRule="auto"/>
        <w:jc w:val="both"/>
        <w:rPr>
          <w:rFonts w:ascii="Times New Roman" w:eastAsia="Times New Roman" w:hAnsi="Times New Roman" w:cs="Times New Roman"/>
          <w:sz w:val="22"/>
          <w:szCs w:val="22"/>
          <w:lang w:eastAsia="en-US"/>
        </w:rPr>
      </w:pPr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Для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попередження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поширення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інфекції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не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слід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користуватися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одним флаконом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кільком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особам.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Запобігати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потраплянню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в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очі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.</w:t>
      </w:r>
    </w:p>
    <w:p w14:paraId="407915FF" w14:textId="77777777" w:rsidR="003E2117" w:rsidRPr="003E2117" w:rsidRDefault="003E2117" w:rsidP="003E2117">
      <w:pPr>
        <w:spacing w:after="60" w:line="259" w:lineRule="auto"/>
        <w:jc w:val="both"/>
        <w:rPr>
          <w:rFonts w:ascii="Times New Roman" w:eastAsia="Times New Roman" w:hAnsi="Times New Roman" w:cs="Times New Roman"/>
          <w:sz w:val="22"/>
          <w:szCs w:val="22"/>
          <w:lang w:eastAsia="en-US"/>
        </w:rPr>
      </w:pPr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Перед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застосуванням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рекомендована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консультація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лікаря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.</w:t>
      </w:r>
    </w:p>
    <w:p w14:paraId="004DB48D" w14:textId="77777777" w:rsidR="003E2117" w:rsidRPr="003E2117" w:rsidRDefault="003E2117" w:rsidP="003E2117">
      <w:pPr>
        <w:spacing w:after="60" w:line="259" w:lineRule="auto"/>
        <w:jc w:val="both"/>
        <w:rPr>
          <w:rFonts w:ascii="Times New Roman" w:eastAsia="Times New Roman" w:hAnsi="Times New Roman" w:cs="Times New Roman"/>
          <w:sz w:val="22"/>
          <w:szCs w:val="22"/>
          <w:lang w:eastAsia="en-US"/>
        </w:rPr>
      </w:pP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Рекомендується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застосовувати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дітям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від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3-хроків.</w:t>
      </w:r>
    </w:p>
    <w:p w14:paraId="401441B1" w14:textId="77777777" w:rsidR="003E2117" w:rsidRPr="003E2117" w:rsidRDefault="003E2117" w:rsidP="003E2117">
      <w:pPr>
        <w:spacing w:after="80" w:line="259" w:lineRule="auto"/>
        <w:jc w:val="both"/>
        <w:rPr>
          <w:rFonts w:ascii="Times New Roman" w:eastAsia="Times New Roman" w:hAnsi="Times New Roman" w:cs="Times New Roman"/>
          <w:sz w:val="22"/>
          <w:szCs w:val="22"/>
          <w:lang w:eastAsia="en-US"/>
        </w:rPr>
      </w:pPr>
      <w:proofErr w:type="spellStart"/>
      <w:r w:rsidRPr="003E2117">
        <w:rPr>
          <w:rFonts w:ascii="Times New Roman" w:eastAsia="Times New Roman" w:hAnsi="Times New Roman" w:cs="Times New Roman"/>
          <w:b/>
          <w:sz w:val="22"/>
          <w:szCs w:val="22"/>
          <w:lang w:eastAsia="en-US"/>
        </w:rPr>
        <w:t>Протипоказання</w:t>
      </w:r>
      <w:proofErr w:type="spellEnd"/>
      <w:r w:rsidRPr="003E2117">
        <w:rPr>
          <w:rFonts w:ascii="Times New Roman" w:eastAsia="Times New Roman" w:hAnsi="Times New Roman" w:cs="Times New Roman"/>
          <w:b/>
          <w:sz w:val="22"/>
          <w:szCs w:val="22"/>
          <w:lang w:eastAsia="en-US"/>
        </w:rPr>
        <w:t>:</w:t>
      </w:r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індивідуальна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підвищена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чутливість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до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компонентів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гелю. В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разі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виникнення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побічних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реакцій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звернутись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до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лікаря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.</w:t>
      </w:r>
    </w:p>
    <w:p w14:paraId="6428ED2E" w14:textId="77777777" w:rsidR="003E2117" w:rsidRPr="003E2117" w:rsidRDefault="003E2117" w:rsidP="003E2117">
      <w:pPr>
        <w:spacing w:after="80" w:line="259" w:lineRule="auto"/>
        <w:jc w:val="both"/>
        <w:rPr>
          <w:rFonts w:ascii="Times New Roman" w:eastAsia="Times New Roman" w:hAnsi="Times New Roman" w:cs="Times New Roman"/>
          <w:sz w:val="22"/>
          <w:szCs w:val="22"/>
          <w:lang w:eastAsia="en-US"/>
        </w:rPr>
      </w:pPr>
      <w:r w:rsidRPr="003E2117">
        <w:rPr>
          <w:rFonts w:ascii="Times New Roman" w:eastAsia="Times New Roman" w:hAnsi="Times New Roman" w:cs="Times New Roman"/>
          <w:b/>
          <w:sz w:val="22"/>
          <w:szCs w:val="22"/>
          <w:lang w:eastAsia="en-US"/>
        </w:rPr>
        <w:t xml:space="preserve">Форма </w:t>
      </w:r>
      <w:proofErr w:type="spellStart"/>
      <w:r w:rsidRPr="003E2117">
        <w:rPr>
          <w:rFonts w:ascii="Times New Roman" w:eastAsia="Times New Roman" w:hAnsi="Times New Roman" w:cs="Times New Roman"/>
          <w:b/>
          <w:sz w:val="22"/>
          <w:szCs w:val="22"/>
          <w:lang w:eastAsia="en-US"/>
        </w:rPr>
        <w:t>випуску</w:t>
      </w:r>
      <w:proofErr w:type="spellEnd"/>
      <w:r w:rsidRPr="003E2117">
        <w:rPr>
          <w:rFonts w:ascii="Times New Roman" w:eastAsia="Times New Roman" w:hAnsi="Times New Roman" w:cs="Times New Roman"/>
          <w:b/>
          <w:sz w:val="22"/>
          <w:szCs w:val="22"/>
          <w:lang w:eastAsia="en-US"/>
        </w:rPr>
        <w:t>:</w:t>
      </w:r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гель у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тубі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по 15 мл (</w:t>
      </w:r>
      <w:r w:rsidRPr="003E2117">
        <w:rPr>
          <w:rFonts w:ascii="Times New Roman" w:eastAsia="Times New Roman" w:hAnsi="Times New Roman" w:cs="Times New Roman"/>
          <w:sz w:val="22"/>
          <w:szCs w:val="22"/>
          <w:lang w:val="en-US" w:eastAsia="en-US"/>
        </w:rPr>
        <w:t>ml</w:t>
      </w:r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).</w:t>
      </w:r>
    </w:p>
    <w:p w14:paraId="111FE9B0" w14:textId="182E8B7F" w:rsidR="003E2117" w:rsidRPr="003E2117" w:rsidRDefault="003E2117" w:rsidP="003E2117">
      <w:pPr>
        <w:spacing w:after="80" w:line="259" w:lineRule="auto"/>
        <w:jc w:val="both"/>
        <w:rPr>
          <w:rFonts w:ascii="Times New Roman" w:eastAsia="Times New Roman" w:hAnsi="Times New Roman" w:cs="Times New Roman"/>
          <w:sz w:val="22"/>
          <w:szCs w:val="22"/>
          <w:lang w:eastAsia="en-US"/>
        </w:rPr>
      </w:pPr>
      <w:proofErr w:type="spellStart"/>
      <w:r w:rsidRPr="003E2117">
        <w:rPr>
          <w:rFonts w:ascii="Times New Roman" w:eastAsia="Times New Roman" w:hAnsi="Times New Roman" w:cs="Times New Roman"/>
          <w:b/>
          <w:sz w:val="22"/>
          <w:szCs w:val="22"/>
          <w:lang w:eastAsia="en-US"/>
        </w:rPr>
        <w:t>Умови</w:t>
      </w:r>
      <w:proofErr w:type="spellEnd"/>
      <w:r w:rsidRPr="003E2117">
        <w:rPr>
          <w:rFonts w:ascii="Times New Roman" w:eastAsia="Times New Roman" w:hAnsi="Times New Roman" w:cs="Times New Roman"/>
          <w:b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b/>
          <w:sz w:val="22"/>
          <w:szCs w:val="22"/>
          <w:lang w:eastAsia="en-US"/>
        </w:rPr>
        <w:t>зберігання</w:t>
      </w:r>
      <w:proofErr w:type="spellEnd"/>
      <w:r w:rsidRPr="003E2117">
        <w:rPr>
          <w:rFonts w:ascii="Times New Roman" w:eastAsia="Times New Roman" w:hAnsi="Times New Roman" w:cs="Times New Roman"/>
          <w:b/>
          <w:sz w:val="22"/>
          <w:szCs w:val="22"/>
          <w:lang w:eastAsia="en-US"/>
        </w:rPr>
        <w:t>:</w:t>
      </w:r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зберігати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в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оригінальній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упаковці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при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температурі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від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+5 °</w:t>
      </w:r>
      <w:r w:rsidRPr="003E2117">
        <w:rPr>
          <w:rFonts w:ascii="Times New Roman" w:eastAsia="Times New Roman" w:hAnsi="Times New Roman" w:cs="Times New Roman"/>
          <w:sz w:val="22"/>
          <w:szCs w:val="22"/>
          <w:lang w:val="en-US" w:eastAsia="en-US"/>
        </w:rPr>
        <w:t>C</w:t>
      </w:r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до +</w:t>
      </w:r>
      <w:r>
        <w:rPr>
          <w:rFonts w:ascii="Times New Roman" w:eastAsia="Times New Roman" w:hAnsi="Times New Roman" w:cs="Times New Roman"/>
          <w:sz w:val="22"/>
          <w:szCs w:val="22"/>
          <w:lang w:val="uk-UA" w:eastAsia="en-US"/>
        </w:rPr>
        <w:t>25</w:t>
      </w:r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°</w:t>
      </w:r>
      <w:r w:rsidRPr="003E2117">
        <w:rPr>
          <w:rFonts w:ascii="Times New Roman" w:eastAsia="Times New Roman" w:hAnsi="Times New Roman" w:cs="Times New Roman"/>
          <w:sz w:val="22"/>
          <w:szCs w:val="22"/>
          <w:lang w:val="en-US" w:eastAsia="en-US"/>
        </w:rPr>
        <w:t>C</w:t>
      </w:r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, в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захищеному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від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прямих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сонячних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променів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та недоступному для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дітей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місці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.</w:t>
      </w:r>
    </w:p>
    <w:p w14:paraId="1054AE9A" w14:textId="77777777" w:rsidR="003E2117" w:rsidRPr="003E2117" w:rsidRDefault="003E2117" w:rsidP="003E2117">
      <w:pPr>
        <w:spacing w:after="80" w:line="259" w:lineRule="auto"/>
        <w:jc w:val="both"/>
        <w:rPr>
          <w:rFonts w:ascii="Times New Roman" w:eastAsia="Times New Roman" w:hAnsi="Times New Roman" w:cs="Times New Roman"/>
          <w:sz w:val="22"/>
          <w:szCs w:val="22"/>
          <w:lang w:eastAsia="en-US"/>
        </w:rPr>
      </w:pPr>
      <w:proofErr w:type="spellStart"/>
      <w:r w:rsidRPr="003E2117">
        <w:rPr>
          <w:rFonts w:ascii="Times New Roman" w:eastAsia="Times New Roman" w:hAnsi="Times New Roman" w:cs="Times New Roman"/>
          <w:b/>
          <w:sz w:val="22"/>
          <w:szCs w:val="22"/>
          <w:lang w:eastAsia="en-US"/>
        </w:rPr>
        <w:t>Термін</w:t>
      </w:r>
      <w:proofErr w:type="spellEnd"/>
      <w:r w:rsidRPr="003E2117">
        <w:rPr>
          <w:rFonts w:ascii="Times New Roman" w:eastAsia="Times New Roman" w:hAnsi="Times New Roman" w:cs="Times New Roman"/>
          <w:b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b/>
          <w:sz w:val="22"/>
          <w:szCs w:val="22"/>
          <w:lang w:eastAsia="en-US"/>
        </w:rPr>
        <w:t>придатності</w:t>
      </w:r>
      <w:proofErr w:type="spellEnd"/>
      <w:r w:rsidRPr="003E2117">
        <w:rPr>
          <w:rFonts w:ascii="Times New Roman" w:eastAsia="Times New Roman" w:hAnsi="Times New Roman" w:cs="Times New Roman"/>
          <w:b/>
          <w:sz w:val="22"/>
          <w:szCs w:val="22"/>
          <w:lang w:eastAsia="en-US"/>
        </w:rPr>
        <w:t>:</w:t>
      </w:r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3 роки з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дати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виготовлення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. Не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використовувати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після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закінчення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терміну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придатності</w:t>
      </w:r>
      <w:proofErr w:type="spellEnd"/>
      <w:r w:rsidRPr="003E2117">
        <w:rPr>
          <w:rFonts w:ascii="Times New Roman" w:eastAsia="Times New Roman" w:hAnsi="Times New Roman" w:cs="Times New Roman"/>
          <w:sz w:val="22"/>
          <w:szCs w:val="22"/>
          <w:lang w:eastAsia="en-US"/>
        </w:rPr>
        <w:t>.</w:t>
      </w:r>
    </w:p>
    <w:p w14:paraId="1B6427A5" w14:textId="77777777" w:rsidR="00B81DDD" w:rsidRPr="00B81DDD" w:rsidRDefault="00151FD4" w:rsidP="003E2117">
      <w:pPr>
        <w:spacing w:line="276" w:lineRule="auto"/>
        <w:jc w:val="both"/>
        <w:rPr>
          <w:rFonts w:ascii="Times New Roman" w:hAnsi="Times New Roman" w:cs="Times New Roman"/>
          <w:lang w:val="uk-UA"/>
        </w:rPr>
      </w:pPr>
      <w:r w:rsidRPr="001603EF">
        <w:rPr>
          <w:rFonts w:ascii="Times New Roman" w:hAnsi="Times New Roman" w:cs="Times New Roman"/>
          <w:b/>
          <w:lang w:val="uk-UA"/>
        </w:rPr>
        <w:t xml:space="preserve">Виробник: </w:t>
      </w:r>
      <w:r w:rsidR="00B81DDD" w:rsidRPr="00B81DDD">
        <w:rPr>
          <w:rFonts w:ascii="Times New Roman" w:hAnsi="Times New Roman" w:cs="Times New Roman"/>
          <w:lang w:val="uk-UA"/>
        </w:rPr>
        <w:t xml:space="preserve">ТОВ «СІРІОН» 49000, Україна, м. Дніпро, вул. Івана </w:t>
      </w:r>
      <w:proofErr w:type="spellStart"/>
      <w:r w:rsidR="00B81DDD" w:rsidRPr="00B81DDD">
        <w:rPr>
          <w:rFonts w:ascii="Times New Roman" w:hAnsi="Times New Roman" w:cs="Times New Roman"/>
          <w:lang w:val="uk-UA"/>
        </w:rPr>
        <w:t>Акінфієва</w:t>
      </w:r>
      <w:proofErr w:type="spellEnd"/>
      <w:r w:rsidR="00B81DDD" w:rsidRPr="00B81DDD">
        <w:rPr>
          <w:rFonts w:ascii="Times New Roman" w:hAnsi="Times New Roman" w:cs="Times New Roman"/>
          <w:lang w:val="uk-UA"/>
        </w:rPr>
        <w:t xml:space="preserve"> 18, оф. 227; </w:t>
      </w:r>
    </w:p>
    <w:p w14:paraId="6C51B6C3" w14:textId="77777777" w:rsidR="00B81DDD" w:rsidRPr="00B81DDD" w:rsidRDefault="00B81DDD" w:rsidP="003E2117">
      <w:pPr>
        <w:spacing w:line="276" w:lineRule="auto"/>
        <w:jc w:val="both"/>
        <w:rPr>
          <w:rFonts w:ascii="Times New Roman" w:hAnsi="Times New Roman" w:cs="Times New Roman"/>
          <w:lang w:val="uk-UA"/>
        </w:rPr>
      </w:pPr>
      <w:proofErr w:type="spellStart"/>
      <w:r w:rsidRPr="00B81DDD">
        <w:rPr>
          <w:rFonts w:ascii="Times New Roman" w:hAnsi="Times New Roman" w:cs="Times New Roman"/>
          <w:lang w:val="uk-UA"/>
        </w:rPr>
        <w:t>Тел</w:t>
      </w:r>
      <w:proofErr w:type="spellEnd"/>
      <w:r w:rsidRPr="00B81DDD">
        <w:rPr>
          <w:rFonts w:ascii="Times New Roman" w:hAnsi="Times New Roman" w:cs="Times New Roman"/>
          <w:lang w:val="uk-UA"/>
        </w:rPr>
        <w:t>. +38(096) 321 3030.</w:t>
      </w:r>
    </w:p>
    <w:p w14:paraId="1BD74C9A" w14:textId="15DD3E2B" w:rsidR="00151FD4" w:rsidRPr="001603EF" w:rsidRDefault="00B81DDD" w:rsidP="003E2117">
      <w:pPr>
        <w:spacing w:line="276" w:lineRule="auto"/>
        <w:jc w:val="both"/>
        <w:rPr>
          <w:rFonts w:ascii="Times New Roman" w:hAnsi="Times New Roman" w:cs="Times New Roman"/>
          <w:lang w:val="uk-UA"/>
        </w:rPr>
      </w:pPr>
      <w:r w:rsidRPr="00B81DDD">
        <w:rPr>
          <w:rFonts w:ascii="Times New Roman" w:hAnsi="Times New Roman" w:cs="Times New Roman"/>
          <w:lang w:val="uk-UA"/>
        </w:rPr>
        <w:t>Е-</w:t>
      </w:r>
      <w:proofErr w:type="spellStart"/>
      <w:r w:rsidRPr="00B81DDD">
        <w:rPr>
          <w:rFonts w:ascii="Times New Roman" w:hAnsi="Times New Roman" w:cs="Times New Roman"/>
          <w:lang w:val="uk-UA"/>
        </w:rPr>
        <w:t>mail</w:t>
      </w:r>
      <w:proofErr w:type="spellEnd"/>
      <w:r w:rsidRPr="00B81DDD">
        <w:rPr>
          <w:rFonts w:ascii="Times New Roman" w:hAnsi="Times New Roman" w:cs="Times New Roman"/>
          <w:lang w:val="uk-UA"/>
        </w:rPr>
        <w:t>: medicine@sirion-pro.com, www.sirion-pro.com</w:t>
      </w:r>
    </w:p>
    <w:p w14:paraId="2DA26811" w14:textId="77777777" w:rsidR="00151FD4" w:rsidRDefault="00151FD4" w:rsidP="003E2117">
      <w:pPr>
        <w:spacing w:line="276" w:lineRule="auto"/>
        <w:jc w:val="both"/>
        <w:rPr>
          <w:rFonts w:ascii="Times New Roman" w:hAnsi="Times New Roman" w:cs="Times New Roman"/>
          <w:lang w:val="uk-UA"/>
        </w:rPr>
      </w:pPr>
      <w:r w:rsidRPr="001603EF">
        <w:rPr>
          <w:rFonts w:ascii="Times New Roman" w:hAnsi="Times New Roman" w:cs="Times New Roman"/>
          <w:lang w:val="uk-UA"/>
        </w:rPr>
        <w:t>Претензії та пропозиції від споживачів приймає виробник.</w:t>
      </w:r>
    </w:p>
    <w:p w14:paraId="0C5CFDE5" w14:textId="77777777" w:rsidR="00151FD4" w:rsidRPr="001D4791" w:rsidRDefault="00151FD4" w:rsidP="00151FD4">
      <w:pPr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14:paraId="08BF16D7" w14:textId="17A149D3" w:rsidR="00B81DDD" w:rsidRPr="00B81DDD" w:rsidRDefault="00B81DDD" w:rsidP="00B81DDD">
      <w:pPr>
        <w:jc w:val="both"/>
        <w:rPr>
          <w:rFonts w:ascii="Times New Roman" w:eastAsia="Calibri" w:hAnsi="Times New Roman" w:cs="Times New Roman"/>
          <w:b/>
          <w:bCs/>
          <w:noProof/>
          <w:kern w:val="2"/>
          <w:sz w:val="22"/>
          <w:szCs w:val="22"/>
          <w:lang w:val="uk-UA"/>
          <w14:ligatures w14:val="standardContextual"/>
        </w:rPr>
      </w:pPr>
      <w:r w:rsidRPr="00B81DDD">
        <w:rPr>
          <w:rFonts w:ascii="Times New Roman" w:eastAsia="Calibri" w:hAnsi="Times New Roman" w:cs="Times New Roman"/>
          <w:b/>
          <w:bCs/>
          <w:noProof/>
          <w:kern w:val="2"/>
          <w:sz w:val="22"/>
          <w:szCs w:val="22"/>
          <w:lang w:val="uk-UA"/>
          <w14:ligatures w14:val="standardContextual"/>
        </w:rPr>
        <w:t xml:space="preserve">Дата останнього перегляду інструкції: </w:t>
      </w:r>
      <w:r>
        <w:rPr>
          <w:rFonts w:ascii="Times New Roman" w:eastAsia="Calibri" w:hAnsi="Times New Roman" w:cs="Times New Roman"/>
          <w:b/>
          <w:bCs/>
          <w:noProof/>
          <w:kern w:val="2"/>
          <w:sz w:val="22"/>
          <w:szCs w:val="22"/>
          <w:lang w:val="uk-UA"/>
          <w14:ligatures w14:val="standardContextual"/>
        </w:rPr>
        <w:t>13</w:t>
      </w:r>
      <w:r w:rsidRPr="00B81DDD">
        <w:rPr>
          <w:rFonts w:ascii="Times New Roman" w:eastAsia="Calibri" w:hAnsi="Times New Roman" w:cs="Times New Roman"/>
          <w:b/>
          <w:bCs/>
          <w:noProof/>
          <w:kern w:val="2"/>
          <w:sz w:val="22"/>
          <w:szCs w:val="22"/>
          <w:lang w:val="uk-UA"/>
          <w14:ligatures w14:val="standardContextual"/>
        </w:rPr>
        <w:t>.07.2026р.</w:t>
      </w:r>
    </w:p>
    <w:p w14:paraId="25DBF56C" w14:textId="77777777" w:rsidR="00B81DDD" w:rsidRPr="00B81DDD" w:rsidRDefault="00B81DDD" w:rsidP="00B81DDD">
      <w:pPr>
        <w:jc w:val="both"/>
        <w:rPr>
          <w:rFonts w:ascii="Times New Roman" w:eastAsia="Calibri" w:hAnsi="Times New Roman" w:cs="Times New Roman"/>
          <w:noProof/>
          <w:kern w:val="2"/>
          <w:sz w:val="22"/>
          <w:szCs w:val="22"/>
          <w14:ligatures w14:val="standardContextual"/>
        </w:rPr>
      </w:pPr>
      <w:r w:rsidRPr="00B81DDD">
        <w:rPr>
          <w:rFonts w:ascii="Times New Roman" w:eastAsia="Calibri" w:hAnsi="Times New Roman" w:cs="Times New Roman"/>
          <w:noProof/>
          <w:kern w:val="2"/>
          <w:sz w:val="20"/>
          <w:szCs w:val="14"/>
          <w:lang w:val="en-US"/>
          <w14:ligatures w14:val="standardContextual"/>
        </w:rPr>
        <w:drawing>
          <wp:inline distT="0" distB="0" distL="0" distR="0" wp14:anchorId="29924E97" wp14:editId="6CDDB38C">
            <wp:extent cx="483911" cy="531935"/>
            <wp:effectExtent l="0" t="0" r="0" b="1905"/>
            <wp:docPr id="13" name="Изображение 108" descr="Macintosh HD:Users:Air:Desktop:Снимок экрана 2019-02-19 в 1.21.35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Macintosh HD:Users:Air:Desktop:Снимок экрана 2019-02-19 в 1.21.35 PM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337" cy="532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62F65F" w14:textId="7549688F" w:rsidR="00B81DDD" w:rsidRPr="00B81DDD" w:rsidRDefault="00B81DDD" w:rsidP="00B81DDD">
      <w:pPr>
        <w:jc w:val="both"/>
        <w:rPr>
          <w:rFonts w:ascii="Times New Roman" w:eastAsia="Calibri" w:hAnsi="Times New Roman" w:cs="Times New Roman"/>
          <w:b/>
          <w:kern w:val="2"/>
          <w:sz w:val="20"/>
          <w:szCs w:val="14"/>
          <w:lang w:val="uk-UA" w:eastAsia="en-US"/>
          <w14:ligatures w14:val="standardContextual"/>
        </w:rPr>
      </w:pPr>
      <w:r w:rsidRPr="00B81DDD">
        <w:rPr>
          <w:rFonts w:ascii="Times New Roman" w:eastAsia="Calibri" w:hAnsi="Times New Roman" w:cs="Times New Roman"/>
          <w:b/>
          <w:kern w:val="2"/>
          <w:sz w:val="20"/>
          <w:szCs w:val="14"/>
          <w:lang w:val="en-US" w:eastAsia="en-US"/>
          <w14:ligatures w14:val="standardContextual"/>
        </w:rPr>
        <w:t>UA</w:t>
      </w:r>
      <w:r w:rsidRPr="00B81DDD">
        <w:rPr>
          <w:rFonts w:ascii="Times New Roman" w:eastAsia="Calibri" w:hAnsi="Times New Roman" w:cs="Times New Roman"/>
          <w:b/>
          <w:kern w:val="2"/>
          <w:sz w:val="20"/>
          <w:szCs w:val="14"/>
          <w:lang w:eastAsia="en-US"/>
          <w14:ligatures w14:val="standardContextual"/>
        </w:rPr>
        <w:t>.</w:t>
      </w:r>
      <w:r w:rsidRPr="00B81DDD">
        <w:rPr>
          <w:rFonts w:ascii="Times New Roman" w:eastAsia="Calibri" w:hAnsi="Times New Roman" w:cs="Times New Roman"/>
          <w:b/>
          <w:kern w:val="2"/>
          <w:sz w:val="20"/>
          <w:szCs w:val="14"/>
          <w:lang w:val="en-US" w:eastAsia="en-US"/>
          <w14:ligatures w14:val="standardContextual"/>
        </w:rPr>
        <w:t>TR</w:t>
      </w:r>
      <w:r w:rsidRPr="00B81DDD">
        <w:rPr>
          <w:rFonts w:ascii="Times New Roman" w:eastAsia="Calibri" w:hAnsi="Times New Roman" w:cs="Times New Roman"/>
          <w:b/>
          <w:kern w:val="2"/>
          <w:sz w:val="20"/>
          <w:szCs w:val="14"/>
          <w:lang w:eastAsia="en-US"/>
          <w14:ligatures w14:val="standardContextual"/>
        </w:rPr>
        <w:t>.</w:t>
      </w:r>
      <w:r>
        <w:rPr>
          <w:rFonts w:ascii="Times New Roman" w:eastAsia="Calibri" w:hAnsi="Times New Roman" w:cs="Times New Roman"/>
          <w:b/>
          <w:kern w:val="2"/>
          <w:sz w:val="20"/>
          <w:szCs w:val="14"/>
          <w:lang w:val="uk-UA" w:eastAsia="en-US"/>
          <w14:ligatures w14:val="standardContextual"/>
        </w:rPr>
        <w:t>137</w:t>
      </w:r>
    </w:p>
    <w:p w14:paraId="6684F947" w14:textId="77777777" w:rsidR="00151FD4" w:rsidRPr="006B2FB4" w:rsidRDefault="00151FD4" w:rsidP="00151FD4">
      <w:pPr>
        <w:rPr>
          <w:sz w:val="10"/>
          <w:szCs w:val="10"/>
          <w:lang w:val="uk-UA"/>
        </w:rPr>
      </w:pPr>
    </w:p>
    <w:p w14:paraId="165C16C0" w14:textId="77777777" w:rsidR="00151FD4" w:rsidRPr="00A16C24" w:rsidRDefault="00151FD4" w:rsidP="00151FD4">
      <w:pPr>
        <w:spacing w:line="276" w:lineRule="auto"/>
        <w:rPr>
          <w:rFonts w:ascii="Times New Roman" w:hAnsi="Times New Roman" w:cs="Times New Roman"/>
          <w:b/>
          <w:lang w:val="uk-UA"/>
        </w:rPr>
      </w:pPr>
      <w:r w:rsidRPr="006B2FB4">
        <w:rPr>
          <w:rFonts w:ascii="Times New Roman" w:hAnsi="Times New Roman" w:cs="Times New Roman"/>
          <w:b/>
          <w:lang w:val="uk-UA"/>
        </w:rPr>
        <w:t>Значення символів наведених на маркуванні:</w:t>
      </w:r>
    </w:p>
    <w:tbl>
      <w:tblPr>
        <w:tblStyle w:val="a3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5"/>
        <w:gridCol w:w="2270"/>
        <w:gridCol w:w="3119"/>
        <w:gridCol w:w="1132"/>
        <w:gridCol w:w="2270"/>
      </w:tblGrid>
      <w:tr w:rsidR="00151FD4" w:rsidRPr="00A16C24" w14:paraId="69D496CE" w14:textId="77777777" w:rsidTr="00C94524">
        <w:trPr>
          <w:cantSplit/>
          <w:trHeight w:val="695"/>
        </w:trPr>
        <w:tc>
          <w:tcPr>
            <w:tcW w:w="986" w:type="dxa"/>
          </w:tcPr>
          <w:p w14:paraId="65E18430" w14:textId="77777777" w:rsidR="00151FD4" w:rsidRPr="00A16C24" w:rsidRDefault="00151FD4" w:rsidP="00C94524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  <w:lang w:val="uk-UA"/>
              </w:rPr>
            </w:pPr>
            <w:r w:rsidRPr="001D4791">
              <w:rPr>
                <w:rFonts w:ascii="Times New Roman" w:eastAsia="Arial" w:hAnsi="Times New Roman" w:cs="Times New Roman"/>
                <w:noProof/>
                <w:sz w:val="22"/>
                <w:szCs w:val="22"/>
                <w:lang w:val="uk-UA"/>
              </w:rPr>
              <w:drawing>
                <wp:inline distT="0" distB="0" distL="0" distR="0" wp14:anchorId="33F7DA86" wp14:editId="46870A7D">
                  <wp:extent cx="471055" cy="485775"/>
                  <wp:effectExtent l="0" t="0" r="5715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1737" cy="4864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0" w:type="dxa"/>
          </w:tcPr>
          <w:p w14:paraId="1799075F" w14:textId="77777777" w:rsidR="00151FD4" w:rsidRPr="001D4791" w:rsidRDefault="00151FD4" w:rsidP="00C94524">
            <w:pPr>
              <w:jc w:val="both"/>
              <w:rPr>
                <w:rFonts w:ascii="Times New Roman" w:eastAsia="Arial" w:hAnsi="Times New Roman" w:cs="Times New Roman"/>
                <w:sz w:val="22"/>
                <w:szCs w:val="22"/>
                <w:lang w:val="uk-UA"/>
              </w:rPr>
            </w:pPr>
            <w:r w:rsidRPr="001D4791">
              <w:rPr>
                <w:rFonts w:ascii="Times New Roman" w:eastAsia="Arial" w:hAnsi="Times New Roman" w:cs="Times New Roman"/>
                <w:sz w:val="22"/>
                <w:szCs w:val="22"/>
                <w:lang w:val="uk-UA"/>
              </w:rPr>
              <w:t xml:space="preserve">Використати до </w:t>
            </w:r>
          </w:p>
          <w:p w14:paraId="64BC8A7F" w14:textId="77777777" w:rsidR="00151FD4" w:rsidRPr="001D4791" w:rsidRDefault="00151FD4" w:rsidP="00C94524">
            <w:pPr>
              <w:jc w:val="both"/>
              <w:rPr>
                <w:rFonts w:ascii="Times New Roman" w:eastAsia="Arial" w:hAnsi="Times New Roman" w:cs="Times New Roman"/>
                <w:sz w:val="22"/>
                <w:szCs w:val="22"/>
                <w:lang w:val="uk-UA"/>
              </w:rPr>
            </w:pPr>
            <w:r w:rsidRPr="001D4791">
              <w:rPr>
                <w:rFonts w:ascii="Times New Roman" w:eastAsia="Arial" w:hAnsi="Times New Roman" w:cs="Times New Roman"/>
                <w:sz w:val="22"/>
                <w:szCs w:val="22"/>
                <w:lang w:val="uk-UA"/>
              </w:rPr>
              <w:t>ММ-РРРР</w:t>
            </w:r>
          </w:p>
        </w:tc>
        <w:tc>
          <w:tcPr>
            <w:tcW w:w="3120" w:type="dxa"/>
          </w:tcPr>
          <w:p w14:paraId="301A12D0" w14:textId="77777777" w:rsidR="00151FD4" w:rsidRPr="001D4791" w:rsidRDefault="00151FD4" w:rsidP="00C94524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1D4791">
              <w:rPr>
                <w:rFonts w:ascii="Times New Roman" w:hAnsi="Times New Roman" w:cs="Times New Roman"/>
                <w:noProof/>
                <w:sz w:val="22"/>
                <w:szCs w:val="22"/>
                <w:lang w:val="uk-UA"/>
              </w:rPr>
              <w:drawing>
                <wp:anchor distT="0" distB="0" distL="114300" distR="114300" simplePos="0" relativeHeight="251660288" behindDoc="0" locked="0" layoutInCell="1" allowOverlap="1" wp14:anchorId="45AA4603" wp14:editId="304CAA72">
                  <wp:simplePos x="0" y="0"/>
                  <wp:positionH relativeFrom="column">
                    <wp:posOffset>3291</wp:posOffset>
                  </wp:positionH>
                  <wp:positionV relativeFrom="paragraph">
                    <wp:posOffset>75334</wp:posOffset>
                  </wp:positionV>
                  <wp:extent cx="360045" cy="303530"/>
                  <wp:effectExtent l="0" t="0" r="1905" b="1270"/>
                  <wp:wrapSquare wrapText="bothSides"/>
                  <wp:docPr id="4" name="Изображение 4" descr="Macintosh HD:Users:Air:Desktop:Снимок экрана 2019-03-14 в 7.58.49 PM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Macintosh HD:Users:Air:Desktop:Снимок экрана 2019-03-14 в 7.58.49 PM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" cy="303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1D4791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Дата виготовлення</w:t>
            </w:r>
          </w:p>
          <w:p w14:paraId="735085E2" w14:textId="77777777" w:rsidR="00151FD4" w:rsidRPr="001D4791" w:rsidRDefault="00151FD4" w:rsidP="00C94524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</w:pPr>
            <w:r w:rsidRPr="001D4791">
              <w:rPr>
                <w:rFonts w:ascii="Times New Roman" w:eastAsia="Arial" w:hAnsi="Times New Roman" w:cs="Times New Roman"/>
                <w:sz w:val="22"/>
                <w:szCs w:val="22"/>
                <w:lang w:val="uk-UA"/>
              </w:rPr>
              <w:t xml:space="preserve"> ММ-РРРР</w:t>
            </w:r>
            <w:r w:rsidRPr="001D4791">
              <w:rPr>
                <w:rFonts w:ascii="Times New Roman" w:hAnsi="Times New Roman" w:cs="Times New Roman"/>
                <w:noProof/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1132" w:type="dxa"/>
          </w:tcPr>
          <w:p w14:paraId="732D2483" w14:textId="77777777" w:rsidR="00151FD4" w:rsidRPr="001D4791" w:rsidRDefault="00151FD4" w:rsidP="00C94524">
            <w:pPr>
              <w:jc w:val="both"/>
              <w:rPr>
                <w:rFonts w:ascii="Times New Roman" w:eastAsiaTheme="minorHAnsi" w:hAnsi="Times New Roman" w:cs="Times New Roman"/>
                <w:sz w:val="22"/>
                <w:szCs w:val="22"/>
                <w:lang w:val="uk-UA" w:eastAsia="en-US"/>
              </w:rPr>
            </w:pPr>
            <w:r w:rsidRPr="001D4791">
              <w:rPr>
                <w:rFonts w:ascii="Times New Roman" w:hAnsi="Times New Roman" w:cs="Times New Roman"/>
                <w:noProof/>
                <w:lang w:val="uk-UA"/>
              </w:rPr>
              <w:drawing>
                <wp:anchor distT="0" distB="0" distL="114300" distR="114300" simplePos="0" relativeHeight="251664384" behindDoc="0" locked="0" layoutInCell="1" allowOverlap="1" wp14:anchorId="0833AA97" wp14:editId="412407CC">
                  <wp:simplePos x="0" y="0"/>
                  <wp:positionH relativeFrom="column">
                    <wp:posOffset>100791</wp:posOffset>
                  </wp:positionH>
                  <wp:positionV relativeFrom="paragraph">
                    <wp:posOffset>1270</wp:posOffset>
                  </wp:positionV>
                  <wp:extent cx="370924" cy="346364"/>
                  <wp:effectExtent l="0" t="0" r="0" b="0"/>
                  <wp:wrapSquare wrapText="bothSides"/>
                  <wp:docPr id="39" name="Изображение 38" descr="Macintosh HD:Users:Air:Documents:Regulatory:MD:Info:Symbols:Снимок экрана 2019-03-14 в 6.48.51 PM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cintosh HD:Users:Air:Documents:Regulatory:MD:Info:Symbols:Снимок экрана 2019-03-14 в 6.48.51 PM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0924" cy="3463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268" w:type="dxa"/>
          </w:tcPr>
          <w:p w14:paraId="25DEA7B5" w14:textId="77777777" w:rsidR="00151FD4" w:rsidRPr="001D4791" w:rsidRDefault="00151FD4" w:rsidP="00C94524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1D4791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Виробник</w:t>
            </w:r>
          </w:p>
        </w:tc>
      </w:tr>
      <w:tr w:rsidR="00151FD4" w:rsidRPr="00A16C24" w14:paraId="73635E9D" w14:textId="77777777" w:rsidTr="00C94524">
        <w:trPr>
          <w:cantSplit/>
          <w:trHeight w:val="677"/>
        </w:trPr>
        <w:tc>
          <w:tcPr>
            <w:tcW w:w="986" w:type="dxa"/>
          </w:tcPr>
          <w:p w14:paraId="1BAA44B0" w14:textId="77777777" w:rsidR="00151FD4" w:rsidRPr="00A16C24" w:rsidRDefault="00151FD4" w:rsidP="00C94524">
            <w:pPr>
              <w:jc w:val="both"/>
              <w:rPr>
                <w:rFonts w:ascii="Times New Roman" w:hAnsi="Times New Roman" w:cs="Times New Roman"/>
                <w:noProof/>
                <w:sz w:val="22"/>
                <w:szCs w:val="22"/>
                <w:highlight w:val="yellow"/>
                <w:lang w:val="uk-UA" w:eastAsia="en-US"/>
              </w:rPr>
            </w:pPr>
            <w:r w:rsidRPr="00A16C24">
              <w:rPr>
                <w:rFonts w:ascii="Times New Roman" w:hAnsi="Times New Roman" w:cs="Times New Roman"/>
                <w:noProof/>
                <w:sz w:val="22"/>
                <w:szCs w:val="22"/>
                <w:highlight w:val="yellow"/>
                <w:lang w:val="uk-UA"/>
              </w:rPr>
              <w:drawing>
                <wp:anchor distT="0" distB="0" distL="114300" distR="114300" simplePos="0" relativeHeight="251663360" behindDoc="0" locked="0" layoutInCell="1" allowOverlap="1" wp14:anchorId="1E4BE5A4" wp14:editId="60B597D2">
                  <wp:simplePos x="0" y="0"/>
                  <wp:positionH relativeFrom="column">
                    <wp:posOffset>25804</wp:posOffset>
                  </wp:positionH>
                  <wp:positionV relativeFrom="paragraph">
                    <wp:posOffset>56053</wp:posOffset>
                  </wp:positionV>
                  <wp:extent cx="452784" cy="290946"/>
                  <wp:effectExtent l="0" t="0" r="4445" b="0"/>
                  <wp:wrapSquare wrapText="bothSides"/>
                  <wp:docPr id="18" name="Изображение 6" descr="Macintosh HD:Users:Air:Documents:Regulatory:MD:Info:Symbols:Снимок экрана 2019-03-14 в 6.50.27 PM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Macintosh HD:Users:Air:Documents:Regulatory:MD:Info:Symbols:Снимок экрана 2019-03-14 в 6.50.27 PM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2784" cy="2909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270" w:type="dxa"/>
          </w:tcPr>
          <w:p w14:paraId="6E19E455" w14:textId="77777777" w:rsidR="00151FD4" w:rsidRPr="001D4791" w:rsidRDefault="00151FD4" w:rsidP="00C94524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1D4791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Код партії</w:t>
            </w:r>
          </w:p>
        </w:tc>
        <w:tc>
          <w:tcPr>
            <w:tcW w:w="3120" w:type="dxa"/>
          </w:tcPr>
          <w:p w14:paraId="72598D42" w14:textId="77777777" w:rsidR="00151FD4" w:rsidRPr="001D4791" w:rsidRDefault="00151FD4" w:rsidP="00C94524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1D4791">
              <w:rPr>
                <w:rFonts w:ascii="Times New Roman" w:hAnsi="Times New Roman" w:cs="Times New Roman"/>
                <w:noProof/>
                <w:sz w:val="22"/>
                <w:szCs w:val="22"/>
                <w:lang w:val="uk-UA"/>
              </w:rPr>
              <w:drawing>
                <wp:anchor distT="0" distB="0" distL="114300" distR="114300" simplePos="0" relativeHeight="251662336" behindDoc="0" locked="0" layoutInCell="1" allowOverlap="1" wp14:anchorId="318E4BED" wp14:editId="3B038782">
                  <wp:simplePos x="0" y="0"/>
                  <wp:positionH relativeFrom="column">
                    <wp:posOffset>-23495</wp:posOffset>
                  </wp:positionH>
                  <wp:positionV relativeFrom="paragraph">
                    <wp:posOffset>0</wp:posOffset>
                  </wp:positionV>
                  <wp:extent cx="410210" cy="381000"/>
                  <wp:effectExtent l="0" t="0" r="8890" b="0"/>
                  <wp:wrapSquare wrapText="bothSides"/>
                  <wp:docPr id="2" name="Изображение 20" descr="Macintosh HD:Users:Air:Documents:Regulatory:MD:Info:Symbols:Снимок экрана 2019-03-14 в 6.55.23 PM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Macintosh HD:Users:Air:Documents:Regulatory:MD:Info:Symbols:Снимок экрана 2019-03-14 в 6.55.23 PM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021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1D4791">
              <w:rPr>
                <w:rFonts w:ascii="Times New Roman" w:eastAsiaTheme="minorHAnsi" w:hAnsi="Times New Roman" w:cs="Times New Roman"/>
                <w:sz w:val="22"/>
                <w:szCs w:val="22"/>
                <w:lang w:val="uk-UA" w:eastAsia="en-US"/>
              </w:rPr>
              <w:t xml:space="preserve">Оберігати від </w:t>
            </w:r>
            <w:r w:rsidRPr="001D4791">
              <w:rPr>
                <w:rFonts w:ascii="Times New Roman" w:eastAsiaTheme="minorHAnsi" w:hAnsi="Times New Roman" w:cs="Times New Roman"/>
                <w:sz w:val="22"/>
                <w:szCs w:val="22"/>
                <w:lang w:val="en-US" w:eastAsia="en-US"/>
              </w:rPr>
              <w:t xml:space="preserve">  </w:t>
            </w:r>
            <w:r w:rsidRPr="001D4791">
              <w:rPr>
                <w:rFonts w:ascii="Times New Roman" w:eastAsiaTheme="minorHAnsi" w:hAnsi="Times New Roman" w:cs="Times New Roman"/>
                <w:sz w:val="22"/>
                <w:szCs w:val="22"/>
                <w:lang w:val="uk-UA" w:eastAsia="en-US"/>
              </w:rPr>
              <w:t>сонячного світла</w:t>
            </w:r>
          </w:p>
        </w:tc>
        <w:tc>
          <w:tcPr>
            <w:tcW w:w="1132" w:type="dxa"/>
          </w:tcPr>
          <w:p w14:paraId="708D0AE5" w14:textId="2F7C6C85" w:rsidR="00151FD4" w:rsidRPr="001D4791" w:rsidRDefault="005539BD" w:rsidP="00C94524">
            <w:pPr>
              <w:jc w:val="both"/>
              <w:rPr>
                <w:rFonts w:ascii="Times New Roman" w:hAnsi="Times New Roman" w:cs="Times New Roman"/>
                <w:noProof/>
                <w:sz w:val="22"/>
                <w:szCs w:val="22"/>
                <w:lang w:val="uk-UA" w:eastAsia="en-US"/>
              </w:rPr>
            </w:pPr>
            <w:r w:rsidRPr="000B7195">
              <w:rPr>
                <w:noProof/>
              </w:rPr>
              <w:drawing>
                <wp:inline distT="0" distB="0" distL="0" distR="0" wp14:anchorId="535BF52B" wp14:editId="35AFB93D">
                  <wp:extent cx="601235" cy="318045"/>
                  <wp:effectExtent l="0" t="0" r="8890" b="635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9225" cy="3328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14:paraId="6DE7DF03" w14:textId="77777777" w:rsidR="00151FD4" w:rsidRPr="001D4791" w:rsidRDefault="00151FD4" w:rsidP="00C94524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1D4791">
              <w:rPr>
                <w:rFonts w:ascii="Times New Roman" w:eastAsiaTheme="minorHAnsi" w:hAnsi="Times New Roman" w:cs="Times New Roman"/>
                <w:sz w:val="22"/>
                <w:szCs w:val="22"/>
                <w:lang w:val="uk-UA" w:eastAsia="en-US"/>
              </w:rPr>
              <w:t>Обмеження температури</w:t>
            </w:r>
          </w:p>
        </w:tc>
      </w:tr>
      <w:tr w:rsidR="00151FD4" w:rsidRPr="00A16C24" w14:paraId="4DD43653" w14:textId="77777777" w:rsidTr="00C94524">
        <w:trPr>
          <w:cantSplit/>
          <w:trHeight w:val="1200"/>
        </w:trPr>
        <w:tc>
          <w:tcPr>
            <w:tcW w:w="6374" w:type="dxa"/>
            <w:gridSpan w:val="3"/>
          </w:tcPr>
          <w:p w14:paraId="463195DC" w14:textId="77777777" w:rsidR="00151FD4" w:rsidRDefault="00151FD4" w:rsidP="00C94524">
            <w:pPr>
              <w:jc w:val="both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1D4791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anchor distT="0" distB="0" distL="114300" distR="114300" simplePos="0" relativeHeight="251666432" behindDoc="1" locked="0" layoutInCell="1" allowOverlap="1" wp14:anchorId="3A69324C" wp14:editId="70BB6340">
                  <wp:simplePos x="0" y="0"/>
                  <wp:positionH relativeFrom="margin">
                    <wp:posOffset>92710</wp:posOffset>
                  </wp:positionH>
                  <wp:positionV relativeFrom="paragraph">
                    <wp:posOffset>0</wp:posOffset>
                  </wp:positionV>
                  <wp:extent cx="422275" cy="463550"/>
                  <wp:effectExtent l="0" t="0" r="0" b="0"/>
                  <wp:wrapSquare wrapText="bothSides"/>
                  <wp:docPr id="46" name="Изображение 108" descr="Macintosh HD:Users:Air:Desktop:Снимок экрана 2019-02-19 в 1.21.35 PM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Macintosh HD:Users:Air:Desktop:Снимок экрана 2019-02-19 в 1.21.35 PM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2275" cy="46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1D4791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  <w:lang w:val="uk-UA"/>
              </w:rPr>
              <w:t xml:space="preserve">      </w:t>
            </w:r>
            <w:r w:rsidRPr="001D4791">
              <w:rPr>
                <w:rFonts w:ascii="Times New Roman" w:hAnsi="Times New Roman"/>
                <w:sz w:val="22"/>
                <w:szCs w:val="22"/>
                <w:lang w:val="uk-UA"/>
              </w:rPr>
              <w:t>Знак відповідності технічним регламентам з</w:t>
            </w:r>
          </w:p>
          <w:p w14:paraId="774EF741" w14:textId="77777777" w:rsidR="00151FD4" w:rsidRDefault="00151FD4" w:rsidP="00C94524">
            <w:pPr>
              <w:jc w:val="both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 xml:space="preserve">       </w:t>
            </w:r>
            <w:r w:rsidRPr="001D4791">
              <w:rPr>
                <w:rFonts w:ascii="Times New Roman" w:hAnsi="Times New Roman"/>
                <w:sz w:val="22"/>
                <w:szCs w:val="22"/>
                <w:lang w:val="uk-UA"/>
              </w:rPr>
              <w:t>ідентифікаційним номером залученого органу з</w:t>
            </w:r>
          </w:p>
          <w:p w14:paraId="2B706CC1" w14:textId="77777777" w:rsidR="00151FD4" w:rsidRPr="00DF4940" w:rsidRDefault="00151FD4" w:rsidP="00C94524">
            <w:pPr>
              <w:jc w:val="both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 xml:space="preserve">      </w:t>
            </w:r>
            <w:r w:rsidRPr="001D4791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 оцінки відповідності</w:t>
            </w:r>
          </w:p>
          <w:p w14:paraId="1308F092" w14:textId="77777777" w:rsidR="00151FD4" w:rsidRPr="001D4791" w:rsidRDefault="00151FD4" w:rsidP="00C94524">
            <w:pPr>
              <w:jc w:val="both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1D4791">
              <w:rPr>
                <w:rFonts w:ascii="Times New Roman" w:hAnsi="Times New Roman"/>
                <w:sz w:val="22"/>
                <w:szCs w:val="22"/>
                <w:lang w:val="en-US"/>
              </w:rPr>
              <w:t>UA</w:t>
            </w:r>
            <w:r w:rsidRPr="001D4791">
              <w:rPr>
                <w:rFonts w:ascii="Times New Roman" w:hAnsi="Times New Roman"/>
                <w:sz w:val="22"/>
                <w:szCs w:val="22"/>
                <w:lang w:val="uk-UA"/>
              </w:rPr>
              <w:t>.</w:t>
            </w:r>
            <w:r w:rsidRPr="001D4791">
              <w:rPr>
                <w:rFonts w:ascii="Times New Roman" w:hAnsi="Times New Roman"/>
                <w:sz w:val="22"/>
                <w:szCs w:val="22"/>
                <w:lang w:val="en-US"/>
              </w:rPr>
              <w:t>TR</w:t>
            </w:r>
            <w:r w:rsidRPr="001D4791">
              <w:rPr>
                <w:rFonts w:ascii="Times New Roman" w:hAnsi="Times New Roman"/>
                <w:sz w:val="22"/>
                <w:szCs w:val="22"/>
                <w:lang w:val="uk-UA"/>
              </w:rPr>
              <w:t>.</w:t>
            </w:r>
            <w:r w:rsidRPr="001D4791">
              <w:rPr>
                <w:rFonts w:ascii="Times New Roman" w:hAnsi="Times New Roman"/>
                <w:sz w:val="22"/>
                <w:szCs w:val="22"/>
                <w:lang w:val="en-US"/>
              </w:rPr>
              <w:t>XXX</w:t>
            </w:r>
            <w:r w:rsidRPr="00DF4940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       </w:t>
            </w:r>
          </w:p>
        </w:tc>
        <w:tc>
          <w:tcPr>
            <w:tcW w:w="3402" w:type="dxa"/>
            <w:gridSpan w:val="2"/>
          </w:tcPr>
          <w:p w14:paraId="5901DD51" w14:textId="77777777" w:rsidR="00151FD4" w:rsidRPr="00DF4940" w:rsidRDefault="00151FD4" w:rsidP="00C94524">
            <w:pPr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DF4940">
              <w:rPr>
                <w:rFonts w:ascii="Times New Roman" w:eastAsia="Times New Roman" w:hAnsi="Times New Roman" w:cs="Times New Roman"/>
                <w:b/>
                <w:bCs/>
                <w:noProof/>
                <w:lang w:val="uk-UA"/>
              </w:rPr>
              <w:drawing>
                <wp:anchor distT="0" distB="0" distL="114300" distR="114300" simplePos="0" relativeHeight="251667456" behindDoc="0" locked="0" layoutInCell="1" allowOverlap="1" wp14:anchorId="5FDB7FB1" wp14:editId="02BE8372">
                  <wp:simplePos x="0" y="0"/>
                  <wp:positionH relativeFrom="margin">
                    <wp:posOffset>1905</wp:posOffset>
                  </wp:positionH>
                  <wp:positionV relativeFrom="paragraph">
                    <wp:posOffset>54610</wp:posOffset>
                  </wp:positionV>
                  <wp:extent cx="579120" cy="412750"/>
                  <wp:effectExtent l="0" t="0" r="0" b="6350"/>
                  <wp:wrapSquare wrapText="bothSides"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20" cy="412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/>
                <w:sz w:val="22"/>
                <w:szCs w:val="22"/>
                <w:lang w:val="uk-UA"/>
              </w:rPr>
              <w:t>Медичний виріб</w:t>
            </w:r>
          </w:p>
          <w:p w14:paraId="379442D2" w14:textId="77777777" w:rsidR="00151FD4" w:rsidRPr="001D4791" w:rsidRDefault="00151FD4" w:rsidP="00C94524">
            <w:pPr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</w:tr>
    </w:tbl>
    <w:p w14:paraId="6134E54B" w14:textId="77777777" w:rsidR="00151FD4" w:rsidRDefault="00151FD4" w:rsidP="00151FD4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lang w:val="uk-UA"/>
        </w:rPr>
      </w:pPr>
    </w:p>
    <w:p w14:paraId="17D0D2E0" w14:textId="77777777" w:rsidR="000C660B" w:rsidRDefault="000C660B"/>
    <w:sectPr w:rsidR="000C660B" w:rsidSect="00151FD4">
      <w:pgSz w:w="11906" w:h="16838"/>
      <w:pgMar w:top="1134" w:right="850" w:bottom="1134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EABE64" w14:textId="77777777" w:rsidR="002B1A51" w:rsidRDefault="002B1A51" w:rsidP="00151FD4">
      <w:r>
        <w:separator/>
      </w:r>
    </w:p>
  </w:endnote>
  <w:endnote w:type="continuationSeparator" w:id="0">
    <w:p w14:paraId="43ED483D" w14:textId="77777777" w:rsidR="002B1A51" w:rsidRDefault="002B1A51" w:rsidP="00151F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2B87F2" w14:textId="77777777" w:rsidR="002B1A51" w:rsidRDefault="002B1A51" w:rsidP="00151FD4">
      <w:r>
        <w:separator/>
      </w:r>
    </w:p>
  </w:footnote>
  <w:footnote w:type="continuationSeparator" w:id="0">
    <w:p w14:paraId="29DF1200" w14:textId="77777777" w:rsidR="002B1A51" w:rsidRDefault="002B1A51" w:rsidP="00151F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FD4"/>
    <w:rsid w:val="000C660B"/>
    <w:rsid w:val="00151FD4"/>
    <w:rsid w:val="002B1A51"/>
    <w:rsid w:val="003E2117"/>
    <w:rsid w:val="005539BD"/>
    <w:rsid w:val="0086209A"/>
    <w:rsid w:val="008804E2"/>
    <w:rsid w:val="008B21DE"/>
    <w:rsid w:val="00A27C5E"/>
    <w:rsid w:val="00B81DDD"/>
    <w:rsid w:val="00E22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51F900"/>
  <w15:chartTrackingRefBased/>
  <w15:docId w15:val="{B8F8312A-6A2E-4F0D-8D6E-CF615E250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1FD4"/>
    <w:pPr>
      <w:spacing w:after="0" w:line="240" w:lineRule="auto"/>
    </w:pPr>
    <w:rPr>
      <w:rFonts w:eastAsiaTheme="minorEastAs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51FD4"/>
    <w:pPr>
      <w:spacing w:after="0" w:line="240" w:lineRule="auto"/>
    </w:pPr>
    <w:rPr>
      <w:rFonts w:eastAsiaTheme="minorEastAsia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51F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51FD4"/>
    <w:rPr>
      <w:rFonts w:eastAsiaTheme="minorEastAsia"/>
      <w:sz w:val="24"/>
      <w:szCs w:val="24"/>
      <w:lang w:val="ru-RU" w:eastAsia="ru-RU"/>
    </w:rPr>
  </w:style>
  <w:style w:type="paragraph" w:styleId="a6">
    <w:name w:val="footer"/>
    <w:basedOn w:val="a"/>
    <w:link w:val="a7"/>
    <w:uiPriority w:val="99"/>
    <w:unhideWhenUsed/>
    <w:rsid w:val="00151F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51FD4"/>
    <w:rPr>
      <w:rFonts w:eastAsiaTheme="minorEastAsia"/>
      <w:sz w:val="24"/>
      <w:szCs w:val="24"/>
      <w:lang w:val="ru-RU" w:eastAsia="ru-RU"/>
    </w:rPr>
  </w:style>
  <w:style w:type="paragraph" w:customStyle="1" w:styleId="pdq2pgselectionanchorcontainer">
    <w:name w:val="pdq2pg_selectionanchorcontainer"/>
    <w:basedOn w:val="a"/>
    <w:rsid w:val="00B81DD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a8">
    <w:name w:val="Strong"/>
    <w:basedOn w:val="a0"/>
    <w:uiPriority w:val="22"/>
    <w:qFormat/>
    <w:rsid w:val="00B81DDD"/>
    <w:rPr>
      <w:b/>
      <w:bCs/>
    </w:rPr>
  </w:style>
  <w:style w:type="paragraph" w:styleId="a9">
    <w:name w:val="Normal (Web)"/>
    <w:basedOn w:val="a"/>
    <w:uiPriority w:val="99"/>
    <w:semiHidden/>
    <w:unhideWhenUsed/>
    <w:rsid w:val="00B81DD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2356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696</Words>
  <Characters>3969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Dubinina</dc:creator>
  <cp:keywords/>
  <dc:description/>
  <cp:lastModifiedBy>Sirion3</cp:lastModifiedBy>
  <cp:revision>2</cp:revision>
  <dcterms:created xsi:type="dcterms:W3CDTF">2026-07-29T13:46:00Z</dcterms:created>
  <dcterms:modified xsi:type="dcterms:W3CDTF">2026-07-29T13:46:00Z</dcterms:modified>
</cp:coreProperties>
</file>